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CD4FC8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CD4FC8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CD4FC8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4D745F" w:rsidRPr="00CD4FC8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bidi="fa-IR"/>
              </w:rPr>
              <w:t>3/1</w:t>
            </w:r>
            <w:r w:rsidR="004D745F" w:rsidRPr="00CD4FC8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E.P.U.C</w:t>
            </w:r>
          </w:p>
          <w:p w:rsidR="002A2A87" w:rsidRPr="00CD4FC8" w:rsidRDefault="002A2A87" w:rsidP="00EC6F5F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CD4FC8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2204F4" w:rsidRPr="00CD4FC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CD4FC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CD4FC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CD4FC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CD4FC8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CD4FC8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2204F4" w:rsidRPr="00CD4FC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CD4FC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CD4FC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CD4FC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EC6F5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  <w:r w:rsidRPr="00CD4FC8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CD4FC8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2204F4" w:rsidRPr="00CD4FC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21</w:t>
            </w:r>
            <w:r w:rsidRPr="00CD4FC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CD4FC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CD4FC8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EC6F5F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CD4FC8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CD4FC8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CD4FC8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CD4FC8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CD4FC8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CD4FC8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CD4FC8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CD4FC8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CD4FC8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CD4FC8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CD4FC8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CD4FC8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337C13" w:rsidRPr="00CD4FC8" w:rsidRDefault="00337C13" w:rsidP="00337C13">
      <w:pPr>
        <w:bidi/>
        <w:spacing w:line="240" w:lineRule="auto"/>
        <w:jc w:val="both"/>
        <w:rPr>
          <w:rFonts w:cs="B Nazanin"/>
          <w:noProof/>
          <w:sz w:val="26"/>
          <w:szCs w:val="26"/>
          <w:rtl/>
        </w:rPr>
      </w:pPr>
      <w:r w:rsidRPr="00CD4FC8">
        <w:rPr>
          <w:rFonts w:cs="B Nazanin" w:hint="cs"/>
          <w:b/>
          <w:bCs/>
          <w:sz w:val="28"/>
          <w:szCs w:val="28"/>
          <w:rtl/>
        </w:rPr>
        <w:t>تعاریف :</w:t>
      </w:r>
      <w:r w:rsidRPr="00CD4FC8">
        <w:rPr>
          <w:rFonts w:cs="B Nazanin" w:hint="cs"/>
          <w:noProof/>
          <w:sz w:val="26"/>
          <w:szCs w:val="26"/>
          <w:rtl/>
        </w:rPr>
        <w:t>گیرندگان خدمت ممکن است همراه با درد به مرکز درمانی مراجعه کنند و یا در حین درمان و عمل دچار درد شوند و درد رفلکسی است که اگر با آن درست برخورد نشود مشکلات جسمی و روحی متعددی را ایجاد می کند .</w:t>
      </w:r>
    </w:p>
    <w:p w:rsidR="00337C13" w:rsidRPr="00CD4FC8" w:rsidRDefault="00337C13" w:rsidP="00EA4714">
      <w:pPr>
        <w:bidi/>
        <w:spacing w:before="240" w:line="240" w:lineRule="auto"/>
        <w:jc w:val="both"/>
        <w:rPr>
          <w:rFonts w:cs="B Nazanin"/>
          <w:b/>
          <w:bCs/>
          <w:noProof/>
          <w:sz w:val="28"/>
          <w:szCs w:val="28"/>
          <w:rtl/>
        </w:rPr>
      </w:pPr>
      <w:r w:rsidRPr="00CD4FC8">
        <w:rPr>
          <w:rFonts w:cs="B Nazanin" w:hint="cs"/>
          <w:b/>
          <w:bCs/>
          <w:noProof/>
          <w:sz w:val="28"/>
          <w:szCs w:val="28"/>
          <w:rtl/>
        </w:rPr>
        <w:t>دامنه خط مشی و روش انجام کار :</w:t>
      </w:r>
      <w:r w:rsidRPr="00CD4FC8">
        <w:rPr>
          <w:rFonts w:cs="B Nazanin" w:hint="cs"/>
          <w:noProof/>
          <w:sz w:val="26"/>
          <w:szCs w:val="26"/>
          <w:rtl/>
        </w:rPr>
        <w:t>کل بیمارستان</w:t>
      </w:r>
      <w:r w:rsidR="00EA4714">
        <w:rPr>
          <w:rFonts w:cs="B Nazanin" w:hint="cs"/>
          <w:b/>
          <w:bCs/>
          <w:noProof/>
          <w:sz w:val="28"/>
          <w:szCs w:val="28"/>
          <w:rtl/>
        </w:rPr>
        <w:t xml:space="preserve">(اعم از درمانی و غیر درمانی) </w:t>
      </w:r>
    </w:p>
    <w:p w:rsidR="00337C13" w:rsidRPr="00CD4FC8" w:rsidRDefault="00337C13" w:rsidP="00337C13">
      <w:pPr>
        <w:bidi/>
        <w:spacing w:line="240" w:lineRule="auto"/>
        <w:jc w:val="both"/>
        <w:rPr>
          <w:rFonts w:cs="B Nazanin"/>
          <w:b/>
          <w:bCs/>
          <w:noProof/>
          <w:sz w:val="28"/>
          <w:szCs w:val="28"/>
          <w:rtl/>
        </w:rPr>
      </w:pPr>
      <w:r w:rsidRPr="00CD4FC8">
        <w:rPr>
          <w:rFonts w:cs="B Nazanin" w:hint="cs"/>
          <w:b/>
          <w:bCs/>
          <w:noProof/>
          <w:sz w:val="28"/>
          <w:szCs w:val="28"/>
          <w:rtl/>
        </w:rPr>
        <w:t>هدف :</w:t>
      </w:r>
      <w:r w:rsidR="00901DD9" w:rsidRPr="00CD4FC8">
        <w:rPr>
          <w:rFonts w:cs="B Nazanin" w:hint="cs"/>
          <w:noProof/>
          <w:sz w:val="26"/>
          <w:szCs w:val="26"/>
          <w:rtl/>
        </w:rPr>
        <w:t>کاهش درد و آلام گیرندگان خدمت</w:t>
      </w:r>
      <w:r w:rsidR="008423FB">
        <w:rPr>
          <w:rFonts w:cs="B Nazanin" w:hint="cs"/>
          <w:b/>
          <w:bCs/>
          <w:noProof/>
          <w:sz w:val="28"/>
          <w:szCs w:val="28"/>
          <w:rtl/>
        </w:rPr>
        <w:t xml:space="preserve"> وکنترل درد بیماران به منظور تسکین و آرام نمودن بیمار با سیاست بهبود وضعیت وی می باشد.</w:t>
      </w:r>
    </w:p>
    <w:p w:rsidR="00337C13" w:rsidRPr="00CD4FC8" w:rsidRDefault="00337C13" w:rsidP="00337C13">
      <w:pPr>
        <w:bidi/>
        <w:spacing w:line="240" w:lineRule="auto"/>
        <w:jc w:val="both"/>
        <w:rPr>
          <w:rFonts w:cs="B Nazanin"/>
          <w:b/>
          <w:bCs/>
          <w:noProof/>
          <w:sz w:val="28"/>
          <w:szCs w:val="28"/>
          <w:rtl/>
        </w:rPr>
      </w:pPr>
      <w:r w:rsidRPr="00CD4FC8">
        <w:rPr>
          <w:rFonts w:cs="B Nazanin" w:hint="cs"/>
          <w:b/>
          <w:bCs/>
          <w:noProof/>
          <w:sz w:val="28"/>
          <w:szCs w:val="28"/>
          <w:rtl/>
        </w:rPr>
        <w:t>خط مشی :</w:t>
      </w:r>
    </w:p>
    <w:p w:rsidR="00337C13" w:rsidRPr="00CD4FC8" w:rsidRDefault="00337C13" w:rsidP="00337C13">
      <w:pPr>
        <w:pStyle w:val="ListParagraph"/>
        <w:numPr>
          <w:ilvl w:val="0"/>
          <w:numId w:val="9"/>
        </w:numPr>
        <w:bidi/>
        <w:spacing w:line="24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CD4FC8">
        <w:rPr>
          <w:rFonts w:ascii="BNazanin" w:cs="B Nazanin" w:hint="cs"/>
          <w:sz w:val="26"/>
          <w:szCs w:val="26"/>
          <w:rtl/>
        </w:rPr>
        <w:t>راه کار مناسب و کارآمد برای کلیه بخشهای درمانی بیمارستان جهت کاهش سریع و موثر درد بیماران</w:t>
      </w:r>
    </w:p>
    <w:p w:rsidR="00337C13" w:rsidRPr="00CD4FC8" w:rsidRDefault="00337C13" w:rsidP="00337C13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CD4FC8">
        <w:rPr>
          <w:rFonts w:cs="B Nazanin" w:hint="cs"/>
          <w:b/>
          <w:bCs/>
          <w:sz w:val="28"/>
          <w:szCs w:val="28"/>
          <w:rtl/>
        </w:rPr>
        <w:t>روش انجام کار :</w:t>
      </w:r>
    </w:p>
    <w:p w:rsidR="00337C13" w:rsidRPr="00CD4FC8" w:rsidRDefault="00337C13" w:rsidP="00337C1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CD4FC8">
        <w:rPr>
          <w:rFonts w:cs="B Nazanin" w:hint="cs"/>
          <w:sz w:val="26"/>
          <w:szCs w:val="26"/>
          <w:rtl/>
        </w:rPr>
        <w:t>درد بیماران در مرحله اول با مشاوره و توضیح و روان درمانی و در مرحله بعد طبق تجویز پزشک با قرص های آرام بخش و در صورت عدم پاسخگویی طبق تجویز پزشک با آمپولهای آرام بخش</w:t>
      </w:r>
    </w:p>
    <w:p w:rsidR="00337C13" w:rsidRPr="00CD4FC8" w:rsidRDefault="00337C13" w:rsidP="00337C1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CD4FC8">
        <w:rPr>
          <w:rFonts w:cs="B Nazanin" w:hint="cs"/>
          <w:sz w:val="26"/>
          <w:szCs w:val="26"/>
          <w:rtl/>
        </w:rPr>
        <w:t>پوزیشن های مناسب بویژه برای بیماران ارتوپدی در کاهش درد موثر می باشد .</w:t>
      </w:r>
    </w:p>
    <w:p w:rsidR="00337C13" w:rsidRPr="00CD4FC8" w:rsidRDefault="00337C13" w:rsidP="00337C1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CD4FC8">
        <w:rPr>
          <w:rFonts w:cs="B Nazanin" w:hint="cs"/>
          <w:sz w:val="26"/>
          <w:szCs w:val="26"/>
          <w:rtl/>
        </w:rPr>
        <w:t>درد ممکن است جسمی نباشد و دردهای روحی در فضای آرام و مشاوره صحیح قابل درمان می باشد .</w:t>
      </w:r>
    </w:p>
    <w:p w:rsidR="00337C13" w:rsidRPr="00CD4FC8" w:rsidRDefault="00337C13" w:rsidP="00337C1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CD4FC8">
        <w:rPr>
          <w:rFonts w:cs="B Nazanin" w:hint="cs"/>
          <w:sz w:val="26"/>
          <w:szCs w:val="26"/>
          <w:rtl/>
        </w:rPr>
        <w:t>فرآیند تهیه آمپولهای مخدر و برگه های مخدر در تمام بخش ها موجود باشد .</w:t>
      </w:r>
    </w:p>
    <w:p w:rsidR="00337C13" w:rsidRPr="00CD4FC8" w:rsidRDefault="00337C13" w:rsidP="00337C1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CD4FC8">
        <w:rPr>
          <w:rFonts w:cs="B Nazanin" w:hint="cs"/>
          <w:sz w:val="26"/>
          <w:szCs w:val="26"/>
          <w:rtl/>
        </w:rPr>
        <w:t>تهیه و تامین آمپول های مخدر از سوپروایزر کشیک به سهولت انجام گیرد .</w:t>
      </w:r>
    </w:p>
    <w:p w:rsidR="00337C13" w:rsidRPr="00CD4FC8" w:rsidRDefault="00337C13" w:rsidP="00337C1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CD4FC8">
        <w:rPr>
          <w:rFonts w:cs="B Nazanin" w:hint="cs"/>
          <w:sz w:val="26"/>
          <w:szCs w:val="26"/>
          <w:rtl/>
        </w:rPr>
        <w:t>عواملی که باعث افزایش درد گیرنده خدمت می شود شناسایی و از محیط خارج شود .</w:t>
      </w:r>
    </w:p>
    <w:p w:rsidR="00337C13" w:rsidRPr="00CD4FC8" w:rsidRDefault="00337C13" w:rsidP="00337C1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CD4FC8">
        <w:rPr>
          <w:rFonts w:cs="B Nazanin" w:hint="cs"/>
          <w:sz w:val="26"/>
          <w:szCs w:val="26"/>
          <w:rtl/>
        </w:rPr>
        <w:t>فضای آرام و بدور از تنش برای مددجو مهیا شود .</w:t>
      </w:r>
    </w:p>
    <w:p w:rsidR="00337C13" w:rsidRPr="00CD4FC8" w:rsidRDefault="00337C13" w:rsidP="00337C1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CD4FC8">
        <w:rPr>
          <w:rFonts w:cs="B Nazanin" w:hint="cs"/>
          <w:sz w:val="26"/>
          <w:szCs w:val="26"/>
          <w:rtl/>
        </w:rPr>
        <w:t>تا حد امکان در زمان استراحت مددجو مزاحم وی نشود و اقدامات بالینی روی بیماران در زمان مناسب و طبق روتین باشد .</w:t>
      </w:r>
    </w:p>
    <w:p w:rsidR="00337C13" w:rsidRPr="00CD4FC8" w:rsidRDefault="00337C13" w:rsidP="00337C1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CD4FC8">
        <w:rPr>
          <w:rFonts w:cs="B Nazanin" w:hint="cs"/>
          <w:sz w:val="26"/>
          <w:szCs w:val="26"/>
          <w:rtl/>
        </w:rPr>
        <w:lastRenderedPageBreak/>
        <w:t>آستانه درد بیمارانی که معتاد به مواد مخدر هستند کم است بنابراین به این بیماران توجه خاص شود و حس اعتماد آنها را به خود جلب کرد .</w:t>
      </w:r>
    </w:p>
    <w:p w:rsidR="00337C13" w:rsidRDefault="00337C13" w:rsidP="00337C13">
      <w:pPr>
        <w:pStyle w:val="ListParagraph"/>
        <w:numPr>
          <w:ilvl w:val="0"/>
          <w:numId w:val="10"/>
        </w:numPr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 w:rsidRPr="00CD4FC8">
        <w:rPr>
          <w:rFonts w:cs="B Nazanin" w:hint="cs"/>
          <w:sz w:val="26"/>
          <w:szCs w:val="26"/>
          <w:rtl/>
        </w:rPr>
        <w:t>برای کاهش درد با تجویز پژشک ابتدا از مسکن های ضعیف و بعد قوی استفاده کرد .</w:t>
      </w:r>
    </w:p>
    <w:p w:rsidR="00D83D98" w:rsidRDefault="00D83D98" w:rsidP="00D83D98">
      <w:pPr>
        <w:pStyle w:val="ListParagraph"/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</w:p>
    <w:p w:rsidR="00D83D98" w:rsidRDefault="00D83D98" w:rsidP="00D83D98">
      <w:pPr>
        <w:pStyle w:val="ListParagraph"/>
        <w:bidi/>
        <w:spacing w:line="240" w:lineRule="auto"/>
        <w:ind w:left="364"/>
        <w:jc w:val="both"/>
        <w:rPr>
          <w:rFonts w:cs="B Nazanin"/>
          <w:sz w:val="28"/>
          <w:szCs w:val="28"/>
          <w:rtl/>
        </w:rPr>
      </w:pPr>
      <w:r w:rsidRPr="00D83D98">
        <w:rPr>
          <w:rFonts w:cs="B Nazanin" w:hint="cs"/>
          <w:sz w:val="52"/>
          <w:szCs w:val="40"/>
          <w:rtl/>
        </w:rPr>
        <w:t>روش مرحله به مرحله انجام کار و افراد دخیل در اجرای آن:</w:t>
      </w:r>
    </w:p>
    <w:p w:rsidR="00D83D98" w:rsidRPr="00D83D98" w:rsidRDefault="00D83D98" w:rsidP="00D83D98">
      <w:pPr>
        <w:pStyle w:val="ListParagraph"/>
        <w:bidi/>
        <w:spacing w:line="240" w:lineRule="auto"/>
        <w:ind w:left="364"/>
        <w:jc w:val="both"/>
        <w:rPr>
          <w:rFonts w:cs="B Nazanin"/>
          <w:sz w:val="44"/>
          <w:szCs w:val="36"/>
          <w:rtl/>
        </w:rPr>
      </w:pPr>
      <w:r w:rsidRPr="00D83D98">
        <w:rPr>
          <w:rFonts w:cs="B Nazanin" w:hint="cs"/>
          <w:sz w:val="44"/>
          <w:szCs w:val="36"/>
          <w:rtl/>
        </w:rPr>
        <w:t>الف) از بیمار بستری در بخش در چارچوب زمانی مشخص (درد حاد،درد مزمن) می خواهیم:</w:t>
      </w:r>
    </w:p>
    <w:p w:rsidR="00901DD9" w:rsidRDefault="00D83D98" w:rsidP="00D83D98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با کمک مقیاس درجه بندی درد فشدت درد خود را تعیین کند (در صورت داشتن توانایی های شناختی)</w:t>
      </w:r>
    </w:p>
    <w:p w:rsidR="00D83D98" w:rsidRDefault="00D83D98" w:rsidP="00D83D98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رضایت خود را از کنترل درد با درمان ضد درد را بیان کند </w:t>
      </w:r>
    </w:p>
    <w:p w:rsidR="00D83D98" w:rsidRDefault="00D83D98" w:rsidP="00D83D98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فعالیت های مقتضی را در جهت رسیدن به سطح قابل قبول درد انجام دهد </w:t>
      </w:r>
    </w:p>
    <w:p w:rsidR="00D83D98" w:rsidRDefault="00D83D98" w:rsidP="00D83D98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در صورت اختلال شناختی ،کاهش درد را با رفتار خود نشان داده و فعالیت های کاهنده درد را به طور رضایت بخش انجام دهد </w:t>
      </w:r>
    </w:p>
    <w:p w:rsidR="00D83D98" w:rsidRDefault="00D1715F" w:rsidP="00D83D98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بیمار بیان کند که به اندازه کافی میتواند بخوابد و استراحت داشته باشد </w:t>
      </w:r>
    </w:p>
    <w:p w:rsidR="00D1715F" w:rsidRDefault="00D1715F" w:rsidP="00D1715F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روشهای غیر دارویی کاهش درد را توضیح دهد </w:t>
      </w:r>
    </w:p>
    <w:p w:rsidR="00D1715F" w:rsidRDefault="00D1715F" w:rsidP="00D1715F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D1715F">
        <w:rPr>
          <w:rFonts w:ascii="Arial" w:hAnsi="Arial" w:cs="B Nazanin" w:hint="cs"/>
          <w:b/>
          <w:bCs/>
          <w:color w:val="000000" w:themeColor="text1"/>
          <w:sz w:val="44"/>
          <w:szCs w:val="36"/>
          <w:rtl/>
          <w:lang w:bidi="fa-IR"/>
        </w:rPr>
        <w:t>ب)در خصوص درد حاد:</w:t>
      </w:r>
    </w:p>
    <w:p w:rsidR="00D862B8" w:rsidRDefault="00D862B8" w:rsidP="00D1715F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- اگر بیمار در زمان مصاحبه اولیه درد دارد ،مداخلاتی را برای تسکین درد وی انجام دهید . در ارزیابی اولیه بیمار ،شدت و مشخصات درد ،شروع ،مدت و عوامل تشدید کننده یا تسکین دهنده ان را بررسی و ثبت کنید.</w:t>
      </w:r>
    </w:p>
    <w:p w:rsidR="00D862B8" w:rsidRDefault="00D862B8" w:rsidP="00D862B8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- درد بیمار را با استفاده از مقیاس درجه بندی صفر تا ده یا مقیاس تصویری بررسی کنید </w:t>
      </w:r>
    </w:p>
    <w:p w:rsidR="00D862B8" w:rsidRDefault="00D862B8" w:rsidP="00D862B8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- در دفعات مکرر ،از بیمار راجع به دردش سئوال کنید </w:t>
      </w:r>
    </w:p>
    <w:p w:rsidR="00D862B8" w:rsidRDefault="00D862B8" w:rsidP="00D862B8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- از بیمار در مورد تجربیات گذشته خود در مورد درد و اثر بخشی روش های کاهنده درد سئوال کنید </w:t>
      </w:r>
    </w:p>
    <w:p w:rsidR="00D862B8" w:rsidRDefault="00D862B8" w:rsidP="00D862B8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- اگر بیمار اختلال شناختی دارد و نمی تواند از مقیاس درجه بندی استفاده کند ،رفتارهای نشان دهنده درد نظیر تغییر در فعالیت ،کاهش اشتها ،حالات چهره و نالیدن بیمار را بررسی کنید </w:t>
      </w:r>
    </w:p>
    <w:p w:rsidR="00D862B8" w:rsidRDefault="00D862B8" w:rsidP="00D862B8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- داروهای مسکن مصرفی بیمار را تعیین کنید . تاریخچه </w:t>
      </w:r>
      <w:r w:rsidR="0007492E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ای از مصرف داروهای مسکن در گذشته بدست اورید </w:t>
      </w:r>
    </w:p>
    <w:p w:rsidR="0007492E" w:rsidRDefault="0007492E" w:rsidP="0007492E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- نیاز بیمار به مسکن مخدر و غیر مخدر را تعیین کنید . همه بیماران با درد حاد بایستی داروهای مسکن غیر مخدر را سر ساعت دریافت کنند . اگر درد بیمار با مسکن های غیر مخدر درمانم نشد ، از مسکن مخدر استفاده کنید .</w:t>
      </w:r>
    </w:p>
    <w:p w:rsidR="0007492E" w:rsidRDefault="0007492E" w:rsidP="0007492E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- در مورد داروهای مسکن ،نحوه تجویز و عوارض جانبی آنهارا به بیمار گوشزد نمایید </w:t>
      </w:r>
    </w:p>
    <w:p w:rsidR="0007492E" w:rsidRDefault="0007492E" w:rsidP="0007492E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- با بیمار در مورد ترس از عدم تسکین درد ،افزایش دوز دارو یا احتمال اعتیاد گفتگو شود </w:t>
      </w:r>
    </w:p>
    <w:p w:rsidR="0007492E" w:rsidRDefault="0007492E" w:rsidP="0007492E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- هنگام تجویز داروهای مسکن مخدر ،شدت درد ،میزان تسکین درد و وضعیت تنفسی بیمار را در فواصل منظم (هر دو ساعت ) بررسی کنید .اگر درد بیمار به میزان زیادی تسکین یافته است ،دوز دارو را کاهش دهید </w:t>
      </w:r>
    </w:p>
    <w:p w:rsidR="0007492E" w:rsidRDefault="0007492E" w:rsidP="0007492E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نوع داروی مسکن و مقدار آن را در گزارش پرستاری ثبت نمایید </w:t>
      </w:r>
    </w:p>
    <w:p w:rsidR="0007492E" w:rsidRDefault="009949C0" w:rsidP="009949C0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مقدار نیاز به کاهش یا افزایش داروی مخدر بستگی به گزارش بیمار از شدت درد ،پاسخ به دوز قبلی دارو ، عوارض جانبی دارو و توان بیمار در انجام فعالیت های بهبودی دارد </w:t>
      </w:r>
    </w:p>
    <w:p w:rsidR="009949C0" w:rsidRDefault="009949C0" w:rsidP="009949C0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در صورت تحمل مسکن های خوراکی ،دستور تغییر نوع داروی بیمار به فرم خوراکی را از پزشک دریافت نمایید </w:t>
      </w:r>
    </w:p>
    <w:p w:rsidR="009949C0" w:rsidRDefault="00C156D7" w:rsidP="009949C0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علاوه بر داروهای ضد درد ،از روش های غیر دارویی کاهنده درد نیز استفاده کنید مثل انحراف فکر ،آرام سازی عضلانی و ...</w:t>
      </w:r>
    </w:p>
    <w:p w:rsidR="00070FC4" w:rsidRDefault="00070FC4" w:rsidP="00070FC4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وقتی که درد بیمار با روش های دارویی تسکین یافت روش های غیر دارویی را به بیمار آموزش داده و بکار ببندید </w:t>
      </w:r>
    </w:p>
    <w:p w:rsidR="00070FC4" w:rsidRDefault="00070FC4" w:rsidP="00070FC4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از بیمار در مورد وضعیت اشتها ،دفع روده ای و خواب و استراحت سئوال کنید </w:t>
      </w:r>
    </w:p>
    <w:p w:rsidR="00070FC4" w:rsidRDefault="00070FC4" w:rsidP="00070FC4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اهمیت مصرف داروهای مسکن برای کنترل درد را توضیح دهید .</w:t>
      </w:r>
    </w:p>
    <w:p w:rsidR="00070FC4" w:rsidRDefault="00070FC4" w:rsidP="00070FC4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به بیمار اطمینان دهید که مصرف داروهای مخدر برای کاهش درد ،اعتیاد آور نبوده و ایجاد اعتیاد بسیار نادر است </w:t>
      </w:r>
    </w:p>
    <w:p w:rsidR="00070FC4" w:rsidRDefault="00070FC4" w:rsidP="00070FC4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استفاده از سرما و گرما ،تکنیک های انحراف فکر ،ماساژ ، گوش دادن به موسیقی و دیدن تلویزیون در تسکین درد مفید خواهد بود .</w:t>
      </w:r>
    </w:p>
    <w:p w:rsidR="00070FC4" w:rsidRDefault="00070FC4" w:rsidP="00070FC4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</w:p>
    <w:p w:rsidR="00070FC4" w:rsidRDefault="00070FC4" w:rsidP="00070FC4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070FC4">
        <w:rPr>
          <w:rFonts w:ascii="Arial" w:hAnsi="Arial" w:cs="B Nazanin" w:hint="cs"/>
          <w:b/>
          <w:bCs/>
          <w:color w:val="000000" w:themeColor="text1"/>
          <w:sz w:val="44"/>
          <w:szCs w:val="36"/>
          <w:rtl/>
          <w:lang w:bidi="fa-IR"/>
        </w:rPr>
        <w:t>در خصوص درد مزمن:</w:t>
      </w:r>
    </w:p>
    <w:p w:rsidR="00070FC4" w:rsidRDefault="00070FC4" w:rsidP="00070FC4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در فواصل متعدد و معمولا همزمان با کنترل علائم حیاتی ،از بیمار در مورد درد سئوال نمایید </w:t>
      </w:r>
    </w:p>
    <w:p w:rsidR="00070FC4" w:rsidRDefault="00070FC4" w:rsidP="00070FC4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از بیمار بخواهید که موقع درد ،محل و شدت و کیفیت آن را گزارش دهد </w:t>
      </w:r>
    </w:p>
    <w:p w:rsidR="00070FC4" w:rsidRDefault="007F64F2" w:rsidP="00070FC4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داروهای مورد استفاده فعلی بیمار را تعیین کنید و برای کمک به برنامه ریزی برنامه درمانی ،یک تاریخچه دارویی از وی بگیرید </w:t>
      </w:r>
    </w:p>
    <w:p w:rsidR="007F64F2" w:rsidRDefault="007F64F2" w:rsidP="007F64F2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از بیمار بخواهید که یک دفترچه یادداشت روزانه در مورد درجه بندی شدت درد ،زمان بندی آن ،عوامل تشدید کننده داروها ،درمان ها و مواردی که باعث تسکین بهتر درد می شوند تهیه نماید .</w:t>
      </w:r>
    </w:p>
    <w:p w:rsidR="007F64F2" w:rsidRDefault="007F64F2" w:rsidP="007F64F2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در مورد کاهش و یا افزایش دوز مسکن با پزشک مشورت شود </w:t>
      </w:r>
    </w:p>
    <w:p w:rsidR="007F64F2" w:rsidRDefault="007F64F2" w:rsidP="007F64F2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بیمار را به انجام فعالیت های روزانه خود تشویق نمایید </w:t>
      </w:r>
    </w:p>
    <w:p w:rsidR="007F64F2" w:rsidRDefault="007F64F2" w:rsidP="007F64F2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از روش های غیر دارویی کنترل درد نظیر درمان های فیزیکی ،گروه درمانی فانحراف فکر ،ماساژ و کاربرد گرما و سرما استفاده نمایید </w:t>
      </w:r>
    </w:p>
    <w:p w:rsidR="007F64F2" w:rsidRDefault="007F64F2" w:rsidP="007F64F2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</w:p>
    <w:p w:rsidR="007F64F2" w:rsidRDefault="006D4888" w:rsidP="007F64F2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6D4888">
        <w:rPr>
          <w:rFonts w:ascii="Arial" w:hAnsi="Arial" w:cs="B Nazanin" w:hint="cs"/>
          <w:b/>
          <w:bCs/>
          <w:color w:val="000000" w:themeColor="text1"/>
          <w:sz w:val="180"/>
          <w:szCs w:val="52"/>
          <w:rtl/>
          <w:lang w:bidi="fa-IR"/>
        </w:rPr>
        <w:t>کلیه بیماران:</w:t>
      </w:r>
    </w:p>
    <w:p w:rsidR="006D4888" w:rsidRDefault="006D4888" w:rsidP="006D4888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بررسی درد بیمار توسط پرستار و دادن اطمینان به بیمار که درد او واقعی است و برای تسکین درد به او کمک کی کنیم </w:t>
      </w:r>
    </w:p>
    <w:p w:rsidR="006D4888" w:rsidRDefault="006D4888" w:rsidP="006D4888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بررسی و ثبت درد و ویژگی های آن مانند محل درد ،طول مدت درد ، کیفیت و دفعات شروع درد توسط پرستار </w:t>
      </w:r>
    </w:p>
    <w:p w:rsidR="006D4888" w:rsidRDefault="006D4888" w:rsidP="006D4888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تهیه گزارش درد :تیز،مبهم ،منتشر و ارجاع نشده</w:t>
      </w:r>
    </w:p>
    <w:p w:rsidR="006D4888" w:rsidRDefault="006D4888" w:rsidP="006D4888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شدت درد :شدید  10-8   متوسط7-4      خفیف3-1 </w:t>
      </w:r>
    </w:p>
    <w:p w:rsidR="006D4888" w:rsidRDefault="006D4888" w:rsidP="006D4888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دوره درد :درد مداوم و درد متناوب و لحظهای</w:t>
      </w:r>
    </w:p>
    <w:p w:rsidR="006D4888" w:rsidRDefault="006D4888" w:rsidP="006D4888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نوع درد :سوزشی ،انقباضی،کششی،سوزن سوزن شدن ،تیر کشیدن ،مبهم</w:t>
      </w:r>
    </w:p>
    <w:p w:rsidR="006D4888" w:rsidRDefault="006D4888" w:rsidP="006D4888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عوامل تشدیدکننده درد :سرفه،عطسه، بلند کردن وسایل ،نشستن و بر خاستن ،به پهلو چرخیدن </w:t>
      </w:r>
    </w:p>
    <w:p w:rsidR="006D4888" w:rsidRDefault="006D4888" w:rsidP="006D4888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عوامل تخفیف دهنده درد : بی حرکتی و استراحت بیمار ،مسکن ففیزیوتراپی</w:t>
      </w:r>
    </w:p>
    <w:p w:rsidR="006D4888" w:rsidRDefault="00F24B2C" w:rsidP="006D4888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واکنش های رفتاری و آشکار سازی فیزیولوژیکی: تعریق و تهوع و رنگ پوست ،نبض و تنفس ،فشار خون و واکنش مددجو </w:t>
      </w:r>
    </w:p>
    <w:p w:rsidR="00F24B2C" w:rsidRDefault="00F24B2C" w:rsidP="00F24B2C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تغییرات ایجادشده به علت درد : افسردگی ،بی اشتهایی ،اختلال در خواب ،عصبی شدن </w:t>
      </w:r>
    </w:p>
    <w:p w:rsidR="00F24B2C" w:rsidRDefault="00F24B2C" w:rsidP="00F24B2C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محل درد : از کمر تا ساق پاها ،ناحیه نحتانی شکم و ...</w:t>
      </w:r>
    </w:p>
    <w:p w:rsidR="00F24B2C" w:rsidRDefault="00F24B2C" w:rsidP="00F24B2C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استفاده از روش های تسکینی غیر دارویی : شامل کیسه آب گرم و تغییر پوزیشن ،تشویق در تنفس عمیق ، فعالیت و آرام شدن </w:t>
      </w:r>
    </w:p>
    <w:p w:rsidR="00F24B2C" w:rsidRDefault="00F24B2C" w:rsidP="00F24B2C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دادن داروهای مسکن طبق تجویز پزشک جهت تسکین مطلوب درد به روش دارویی بر اساس دستور العمل مراقبت مدیریت شده شماره 12 و بررسی مجدد و ثبت مراحل انجام کار و نتایج کار و ارزیابی جهت درد در پرونده </w:t>
      </w:r>
    </w:p>
    <w:p w:rsidR="00F24B2C" w:rsidRDefault="00F24B2C" w:rsidP="00F24B2C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</w:p>
    <w:p w:rsidR="00F24B2C" w:rsidRDefault="00F24B2C" w:rsidP="00F24B2C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160"/>
          <w:szCs w:val="50"/>
          <w:rtl/>
          <w:lang w:bidi="fa-IR"/>
        </w:rPr>
      </w:pPr>
      <w:r w:rsidRPr="00F24B2C">
        <w:rPr>
          <w:rFonts w:ascii="Arial" w:hAnsi="Arial" w:cs="B Nazanin" w:hint="cs"/>
          <w:b/>
          <w:bCs/>
          <w:color w:val="000000" w:themeColor="text1"/>
          <w:sz w:val="160"/>
          <w:szCs w:val="50"/>
          <w:rtl/>
          <w:lang w:bidi="fa-IR"/>
        </w:rPr>
        <w:lastRenderedPageBreak/>
        <w:t>بیمار در مراحل پایانی زندگی:</w:t>
      </w:r>
    </w:p>
    <w:p w:rsidR="00F24B2C" w:rsidRDefault="00F24B2C" w:rsidP="00F24B2C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یکی از حقوق اصلی بیماران ،حق درد نکشیدن می باشد و اینکه هیچ بیماری نباید به خاطر درد زیاد آرزوی مرگ کند . مراقبتی که سبب می شود تمامی بیماران رو </w:t>
      </w:r>
      <w:r w:rsidR="001E28BC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به مرگ ، مرگی آرام و از هر نظر بدون درد را تجربهئ کنند . یکی از وظایف پزشکان در مراقبت از بیماران رو به مرگ تعیین زمان توقف مراقبت علاج بخش و شروع مراقبت تسکینی می باشد .پزشکان مراقبت تسکینی باید در زمینه کنترل درد و به خصوص تجویز مواد افیونی قدرتمند تبحر لازم را داشته باشند . دستورات پیشاپیش باید از بیمار گرفته شده باشد تا در زمان شروع مراقبت تسکینی مطابق خواست بیمار اجرا شود </w:t>
      </w:r>
    </w:p>
    <w:p w:rsidR="001E28BC" w:rsidRDefault="001E28BC" w:rsidP="001E28BC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تصمیم پزشک مبنی بر اینکه چه هنگام مراقبت علاج بخش متوقف گردد و مراقبت تسکینی آغاز گردد </w:t>
      </w:r>
    </w:p>
    <w:p w:rsidR="001E28BC" w:rsidRDefault="001E28BC" w:rsidP="001E28BC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برقراری ارتباط موثر از جمله تشخیص پیش آگهی ،ماهیت بیماری صعب الاعلاج ،درمان های حافظ حیات ،مراقبت های اسایشی ،مسائل حقوقی و اخلاقی ،سوگواری ،داغدیدگی و مراقبت روان پزشکی</w:t>
      </w:r>
    </w:p>
    <w:p w:rsidR="001E28BC" w:rsidRDefault="009C314E" w:rsidP="001E28BC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پزشک باید در زمینه کنترل درد به خصوص تجویز مواد افیونی قدرتمند تبحر داشته باشد </w:t>
      </w:r>
    </w:p>
    <w:p w:rsidR="009C314E" w:rsidRDefault="009C314E" w:rsidP="009C314E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در صورتیکه دستورات پیشاپیش  وجود نداشته باشد باید طبق نظر کمیته اخلاق بیمارستان انجام بگیرد </w:t>
      </w:r>
    </w:p>
    <w:p w:rsidR="009C314E" w:rsidRPr="00F24B2C" w:rsidRDefault="009C314E" w:rsidP="009C314E">
      <w:pPr>
        <w:pStyle w:val="ListParagraph"/>
        <w:numPr>
          <w:ilvl w:val="0"/>
          <w:numId w:val="11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در لحظات پایانی زندگی بیمار ،امکان انتقال بیمار به یک اتاق خلوت و آرام فراهم شود و امکان ملاقات افراد خانواده برای وی مهیا گردد </w:t>
      </w:r>
    </w:p>
    <w:p w:rsidR="00070FC4" w:rsidRDefault="00070FC4" w:rsidP="00070FC4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</w:p>
    <w:p w:rsidR="00D1715F" w:rsidRDefault="00D862B8" w:rsidP="00D862B8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</w:p>
    <w:p w:rsidR="00D862B8" w:rsidRPr="00D1715F" w:rsidRDefault="00D862B8" w:rsidP="00D862B8">
      <w:pPr>
        <w:pStyle w:val="ListParagraph"/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</w:p>
    <w:p w:rsidR="00981E63" w:rsidRPr="00CD4FC8" w:rsidRDefault="00981E63" w:rsidP="00901DD9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CD4FC8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>روش نظارت بر اجرای خط و مشی و روش انجام کار:</w:t>
      </w:r>
    </w:p>
    <w:p w:rsidR="00337C13" w:rsidRPr="00CD4FC8" w:rsidRDefault="00337C13" w:rsidP="00337C13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CD4FC8">
        <w:rPr>
          <w:rFonts w:cs="B Nazanin"/>
          <w:sz w:val="26"/>
          <w:szCs w:val="26"/>
        </w:rPr>
        <w:t xml:space="preserve">-  </w:t>
      </w:r>
      <w:r w:rsidRPr="00CD4FC8">
        <w:rPr>
          <w:rFonts w:cs="B Nazanin" w:hint="cs"/>
          <w:sz w:val="26"/>
          <w:szCs w:val="26"/>
          <w:rtl/>
        </w:rPr>
        <w:t>پایش حاکمیت بالینی هر ماه یکبار</w:t>
      </w:r>
    </w:p>
    <w:p w:rsidR="000D19DD" w:rsidRDefault="00337C13" w:rsidP="00337C13">
      <w:pPr>
        <w:bidi/>
        <w:spacing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CD4FC8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623FD6" w:rsidRPr="00CD4FC8" w:rsidRDefault="00623FD6" w:rsidP="00623FD6">
      <w:pPr>
        <w:bidi/>
        <w:spacing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-مصاحبه</w:t>
      </w:r>
    </w:p>
    <w:p w:rsidR="002A2A87" w:rsidRPr="00CD4FC8" w:rsidRDefault="002A2A87" w:rsidP="00337C13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jc w:val="both"/>
        <w:rPr>
          <w:rFonts w:ascii="Arial" w:hAnsi="Arial" w:cs="B Nazanin"/>
          <w:color w:val="000000" w:themeColor="text1"/>
          <w:sz w:val="24"/>
          <w:szCs w:val="24"/>
          <w:rtl/>
          <w:lang w:bidi="fa-IR"/>
        </w:rPr>
      </w:pPr>
      <w:r w:rsidRPr="00CD4FC8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="00337C13" w:rsidRPr="00CD4FC8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تمامی بخش ها</w:t>
      </w:r>
      <w:r w:rsidR="00EA4714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 xml:space="preserve"> و پزشکان و پرستاران</w:t>
      </w:r>
    </w:p>
    <w:tbl>
      <w:tblPr>
        <w:tblStyle w:val="TableGrid"/>
        <w:bidiVisual/>
        <w:tblW w:w="0" w:type="auto"/>
        <w:jc w:val="center"/>
        <w:tblInd w:w="-268" w:type="dxa"/>
        <w:tblLook w:val="04A0"/>
      </w:tblPr>
      <w:tblGrid>
        <w:gridCol w:w="1568"/>
        <w:gridCol w:w="2634"/>
        <w:gridCol w:w="3150"/>
        <w:gridCol w:w="2316"/>
      </w:tblGrid>
      <w:tr w:rsidR="002A2A87" w:rsidRPr="00CD4FC8" w:rsidTr="00901DD9">
        <w:trPr>
          <w:jc w:val="center"/>
        </w:trPr>
        <w:tc>
          <w:tcPr>
            <w:tcW w:w="1568" w:type="dxa"/>
          </w:tcPr>
          <w:p w:rsidR="002A2A87" w:rsidRPr="00CD4FC8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CD4FC8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CD4FC8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CD4FC8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CD4FC8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CD4FC8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CD4FC8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CD4FC8" w:rsidTr="00901DD9">
        <w:trPr>
          <w:trHeight w:val="512"/>
          <w:jc w:val="center"/>
        </w:trPr>
        <w:tc>
          <w:tcPr>
            <w:tcW w:w="1568" w:type="dxa"/>
          </w:tcPr>
          <w:p w:rsidR="002A2A87" w:rsidRPr="00CD4FC8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CD4FC8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842DDF" w:rsidRDefault="002204F4" w:rsidP="00901DD9">
            <w:pPr>
              <w:bidi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CD4FC8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9E36D3" w:rsidRPr="00CD4FC8" w:rsidRDefault="009E36D3" w:rsidP="009E36D3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عبدالحامد پرهیز</w:t>
            </w: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CD4FC8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9E36D3" w:rsidRPr="00CD4FC8" w:rsidRDefault="009E36D3" w:rsidP="009E36D3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سوپروایزر بالینی</w:t>
            </w:r>
          </w:p>
        </w:tc>
        <w:tc>
          <w:tcPr>
            <w:tcW w:w="2316" w:type="dxa"/>
          </w:tcPr>
          <w:p w:rsidR="002A2A87" w:rsidRPr="00CD4FC8" w:rsidRDefault="002A2A87" w:rsidP="00803173">
            <w:pPr>
              <w:bidi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</w:tr>
      <w:tr w:rsidR="00981E63" w:rsidRPr="00CD4FC8" w:rsidTr="00901DD9">
        <w:trPr>
          <w:trHeight w:val="512"/>
          <w:jc w:val="center"/>
        </w:trPr>
        <w:tc>
          <w:tcPr>
            <w:tcW w:w="1568" w:type="dxa"/>
          </w:tcPr>
          <w:p w:rsidR="00981E63" w:rsidRPr="00CD4FC8" w:rsidRDefault="00981E63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CD4FC8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981E63" w:rsidRPr="00CD4FC8" w:rsidRDefault="00981E63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D4FC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981E63" w:rsidRPr="00CD4FC8" w:rsidRDefault="00981E63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D4FC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981E63" w:rsidRPr="00CD4FC8" w:rsidRDefault="00981E63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981E63" w:rsidRPr="00CD4FC8" w:rsidTr="00901DD9">
        <w:trPr>
          <w:trHeight w:val="512"/>
          <w:jc w:val="center"/>
        </w:trPr>
        <w:tc>
          <w:tcPr>
            <w:tcW w:w="1568" w:type="dxa"/>
          </w:tcPr>
          <w:p w:rsidR="00981E63" w:rsidRPr="00CD4FC8" w:rsidRDefault="00981E63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CD4FC8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981E63" w:rsidRPr="00CD4FC8" w:rsidRDefault="00981E63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D4FC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981E63" w:rsidRPr="00CD4FC8" w:rsidRDefault="00981E63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D4FC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981E63" w:rsidRPr="00CD4FC8" w:rsidRDefault="00981E63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CD4FC8" w:rsidRDefault="002A2A87" w:rsidP="006F701D">
      <w:pPr>
        <w:bidi/>
        <w:rPr>
          <w:rFonts w:cs="B Nazanin"/>
          <w:sz w:val="26"/>
          <w:szCs w:val="26"/>
        </w:rPr>
      </w:pPr>
      <w:r w:rsidRPr="00CD4FC8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CD4FC8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CD4FC8" w:rsidRDefault="002A2A87" w:rsidP="002A2A87">
      <w:pPr>
        <w:bidi/>
        <w:rPr>
          <w:rFonts w:cs="B Nazanin"/>
        </w:rPr>
      </w:pPr>
    </w:p>
    <w:p w:rsidR="002A2A87" w:rsidRPr="00CD4FC8" w:rsidRDefault="002A2A87" w:rsidP="002A2A87">
      <w:pPr>
        <w:bidi/>
        <w:rPr>
          <w:rFonts w:cs="B Nazanin"/>
        </w:rPr>
      </w:pPr>
    </w:p>
    <w:p w:rsidR="002A2A87" w:rsidRPr="00CD4FC8" w:rsidRDefault="002A2A87" w:rsidP="002A2A87">
      <w:pPr>
        <w:bidi/>
        <w:rPr>
          <w:rFonts w:cs="B Nazanin"/>
        </w:rPr>
      </w:pPr>
    </w:p>
    <w:p w:rsidR="002A2A87" w:rsidRPr="00CD4FC8" w:rsidRDefault="002A2A87" w:rsidP="002A2A87">
      <w:pPr>
        <w:bidi/>
        <w:rPr>
          <w:rFonts w:cs="B Nazanin"/>
        </w:rPr>
      </w:pPr>
    </w:p>
    <w:p w:rsidR="00DD06C2" w:rsidRPr="00CD4FC8" w:rsidRDefault="00DD06C2">
      <w:pPr>
        <w:rPr>
          <w:rFonts w:cs="B Nazanin"/>
        </w:rPr>
      </w:pPr>
    </w:p>
    <w:sectPr w:rsidR="00DD06C2" w:rsidRPr="00CD4FC8" w:rsidSect="001C23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6E3" w:rsidRDefault="00E816E3" w:rsidP="002A2A87">
      <w:pPr>
        <w:spacing w:after="0" w:line="240" w:lineRule="auto"/>
      </w:pPr>
      <w:r>
        <w:separator/>
      </w:r>
    </w:p>
  </w:endnote>
  <w:endnote w:type="continuationSeparator" w:id="0">
    <w:p w:rsidR="00E816E3" w:rsidRDefault="00E816E3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45F" w:rsidRDefault="004D745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45F" w:rsidRDefault="00AA36BA" w:rsidP="00AA36BA">
    <w:pPr>
      <w:pStyle w:val="Footer"/>
      <w:jc w:val="center"/>
      <w:rPr>
        <w:lang w:bidi="fa-IR"/>
      </w:rPr>
    </w:pPr>
    <w:r>
      <w:rPr>
        <w:lang w:bidi="fa-IR"/>
      </w:rPr>
      <w:t>6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45F" w:rsidRDefault="004D74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6E3" w:rsidRDefault="00E816E3" w:rsidP="002A2A87">
      <w:pPr>
        <w:spacing w:after="0" w:line="240" w:lineRule="auto"/>
      </w:pPr>
      <w:r>
        <w:separator/>
      </w:r>
    </w:p>
  </w:footnote>
  <w:footnote w:type="continuationSeparator" w:id="0">
    <w:p w:rsidR="00E816E3" w:rsidRDefault="00E816E3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45F" w:rsidRDefault="004D745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45F" w:rsidRDefault="004D745F" w:rsidP="00503E52">
    <w:pPr>
      <w:pStyle w:val="Header"/>
      <w:tabs>
        <w:tab w:val="center" w:pos="4950"/>
        <w:tab w:val="left" w:pos="7841"/>
        <w:tab w:val="left" w:pos="9090"/>
      </w:tabs>
      <w:bidi/>
      <w:jc w:val="right"/>
      <w:rPr>
        <w:rFonts w:ascii="IranNastaliq" w:hAnsi="IranNastaliq" w:cs="IranNastaliq"/>
        <w:sz w:val="20"/>
        <w:szCs w:val="20"/>
        <w:rtl/>
      </w:rPr>
    </w:pPr>
    <w:r w:rsidRPr="004D745F">
      <w:rPr>
        <w:rFonts w:ascii="IranNastaliq" w:hAnsi="IranNastaliq" w:cs="IranNastaliq" w:hint="cs"/>
        <w:rtl/>
      </w:rPr>
      <w:t>شماره صفحه:</w:t>
    </w:r>
    <w:r w:rsidR="004B7F9A" w:rsidRPr="004D745F">
      <w:rPr>
        <w:rFonts w:ascii="IranNastaliq" w:hAnsi="IranNastaliq" w:cs="IranNastaliq" w:hint="cs"/>
        <w:sz w:val="20"/>
        <w:szCs w:val="20"/>
        <w:rtl/>
      </w:rPr>
      <w:t xml:space="preserve">  </w:t>
    </w:r>
    <w:r w:rsidR="00503E52">
      <w:rPr>
        <w:rFonts w:ascii="IranNastaliq" w:hAnsi="IranNastaliq" w:cs="IranNastaliq" w:hint="cs"/>
        <w:sz w:val="20"/>
        <w:szCs w:val="20"/>
        <w:rtl/>
      </w:rPr>
      <w:t>1</w:t>
    </w:r>
    <w:r w:rsidR="004B7F9A" w:rsidRPr="004D745F">
      <w:rPr>
        <w:rFonts w:ascii="IranNastaliq" w:hAnsi="IranNastaliq" w:cs="IranNastaliq" w:hint="cs"/>
        <w:sz w:val="20"/>
        <w:szCs w:val="20"/>
        <w:rtl/>
      </w:rPr>
      <w:t xml:space="preserve"> </w:t>
    </w:r>
    <w:r>
      <w:rPr>
        <w:rFonts w:ascii="IranNastaliq" w:hAnsi="IranNastaliq" w:cs="IranNastaliq" w:hint="cs"/>
        <w:sz w:val="20"/>
        <w:szCs w:val="20"/>
        <w:rtl/>
        <w:lang w:bidi="fa-IR"/>
      </w:rPr>
      <w:t>از</w:t>
    </w:r>
    <w:r w:rsidR="00503E52">
      <w:rPr>
        <w:rFonts w:ascii="IranNastaliq" w:hAnsi="IranNastaliq" w:cs="IranNastaliq" w:hint="cs"/>
        <w:sz w:val="20"/>
        <w:szCs w:val="20"/>
        <w:rtl/>
        <w:lang w:bidi="fa-IR"/>
      </w:rPr>
      <w:t>7</w:t>
    </w:r>
    <w:bookmarkStart w:id="0" w:name="_GoBack"/>
    <w:bookmarkEnd w:id="0"/>
    <w:r>
      <w:rPr>
        <w:rFonts w:ascii="IranNastaliq" w:hAnsi="IranNastaliq" w:cs="IranNastaliq" w:hint="cs"/>
        <w:sz w:val="20"/>
        <w:szCs w:val="20"/>
        <w:rtl/>
        <w:lang w:bidi="fa-IR"/>
      </w:rPr>
      <w:t>ص</w:t>
    </w:r>
    <w:r w:rsidR="004B7F9A" w:rsidRPr="004D745F">
      <w:rPr>
        <w:rFonts w:ascii="IranNastaliq" w:hAnsi="IranNastaliq" w:cs="IranNastaliq" w:hint="cs"/>
        <w:sz w:val="20"/>
        <w:szCs w:val="20"/>
        <w:rtl/>
      </w:rPr>
      <w:t xml:space="preserve"> </w:t>
    </w:r>
  </w:p>
  <w:p w:rsidR="004B7F9A" w:rsidRPr="004D745F" w:rsidRDefault="004D745F" w:rsidP="004D745F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42"/>
        <w:szCs w:val="42"/>
        <w:rtl/>
      </w:rPr>
    </w:pPr>
    <w:r w:rsidRPr="004D745F">
      <w:rPr>
        <w:rFonts w:ascii="IranNastaliq" w:hAnsi="IranNastaliq" w:cs="IranNastaliq"/>
        <w:sz w:val="28"/>
        <w:szCs w:val="28"/>
        <w:rtl/>
      </w:rPr>
      <w:t xml:space="preserve">دانشگاه علوم </w:t>
    </w:r>
    <w:r w:rsidRPr="004D745F">
      <w:rPr>
        <w:rFonts w:ascii="IranNastaliq" w:hAnsi="IranNastaliq" w:cs="IranNastaliq"/>
        <w:sz w:val="30"/>
        <w:szCs w:val="30"/>
        <w:rtl/>
      </w:rPr>
      <w:t>پزشکی و خدمات بهداشتی درمانی استان گلستان</w:t>
    </w:r>
  </w:p>
  <w:p w:rsidR="004B7F9A" w:rsidRPr="004D745F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32"/>
        <w:szCs w:val="32"/>
        <w:rtl/>
        <w:lang w:bidi="fa-IR"/>
      </w:rPr>
    </w:pPr>
    <w:r w:rsidRPr="004D745F">
      <w:rPr>
        <w:rFonts w:ascii="IranNastaliq" w:hAnsi="IranNastaliq" w:cs="IranNastaliq"/>
        <w:sz w:val="32"/>
        <w:szCs w:val="32"/>
        <w:rtl/>
      </w:rPr>
      <w:t xml:space="preserve">بیمارستان </w:t>
    </w:r>
    <w:r w:rsidRPr="004D745F">
      <w:rPr>
        <w:rFonts w:ascii="IranNastaliq" w:hAnsi="IranNastaliq" w:cs="IranNastaliq"/>
        <w:sz w:val="32"/>
        <w:szCs w:val="32"/>
        <w:rtl/>
        <w:lang w:bidi="fa-IR"/>
      </w:rPr>
      <w:t>امام خمینی(ره) بندر ترکمن</w:t>
    </w:r>
  </w:p>
  <w:p w:rsidR="00A250AF" w:rsidRPr="00842DDF" w:rsidRDefault="004B7F9A" w:rsidP="00337C13">
    <w:pPr>
      <w:pStyle w:val="Header"/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4D745F">
      <w:rPr>
        <w:rFonts w:ascii="IranNastaliq" w:hAnsi="IranNastaliq" w:cs="IranNastaliq" w:hint="cs"/>
        <w:sz w:val="28"/>
        <w:szCs w:val="28"/>
        <w:rtl/>
      </w:rPr>
      <w:t xml:space="preserve">خط مشی و روش انجام کار </w:t>
    </w:r>
    <w:r w:rsidR="00D050AA" w:rsidRPr="004D745F">
      <w:rPr>
        <w:rFonts w:ascii="Arial" w:hAnsi="Arial" w:cs="2  Mitra" w:hint="cs"/>
        <w:b/>
        <w:bCs/>
        <w:color w:val="000000" w:themeColor="text1"/>
        <w:sz w:val="20"/>
        <w:szCs w:val="28"/>
        <w:rtl/>
        <w:lang w:bidi="fa-IR"/>
      </w:rPr>
      <w:t>:</w:t>
    </w:r>
    <w:bookmarkStart w:id="1" w:name="OLE_LINK19"/>
    <w:bookmarkEnd w:id="1"/>
    <w:r w:rsidR="00337C13" w:rsidRPr="004D745F">
      <w:rPr>
        <w:rFonts w:ascii="IranNastaliq" w:hAnsi="IranNastaliq" w:cs="IranNastaliq" w:hint="cs"/>
        <w:sz w:val="28"/>
        <w:szCs w:val="28"/>
        <w:rtl/>
        <w:lang w:bidi="fa-IR"/>
      </w:rPr>
      <w:t>کنترل مناسب درد</w:t>
    </w:r>
  </w:p>
  <w:p w:rsidR="000D19DD" w:rsidRPr="002204F4" w:rsidRDefault="000D19DD" w:rsidP="002204F4">
    <w:pPr>
      <w:pStyle w:val="Header"/>
      <w:bidi/>
      <w:jc w:val="center"/>
      <w:rPr>
        <w:rFonts w:ascii="IranNastaliq" w:hAnsi="IranNastaliq" w:cs="IranNastaliq"/>
        <w:sz w:val="32"/>
        <w:szCs w:val="32"/>
        <w:lang w:bidi="fa-I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45F" w:rsidRDefault="004D74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68C23999"/>
    <w:multiLevelType w:val="hybridMultilevel"/>
    <w:tmpl w:val="1E18D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D2850"/>
    <w:multiLevelType w:val="hybridMultilevel"/>
    <w:tmpl w:val="35E60630"/>
    <w:lvl w:ilvl="0" w:tplc="17E28314">
      <w:numFmt w:val="bullet"/>
      <w:lvlText w:val="-"/>
      <w:lvlJc w:val="left"/>
      <w:pPr>
        <w:ind w:left="720" w:hanging="360"/>
      </w:pPr>
      <w:rPr>
        <w:rFonts w:ascii="Arial" w:eastAsiaTheme="minorHAnsi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170AE5"/>
    <w:multiLevelType w:val="hybridMultilevel"/>
    <w:tmpl w:val="6FC8A4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1"/>
  </w:num>
  <w:num w:numId="8">
    <w:abstractNumId w:val="10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60BF"/>
    <w:rsid w:val="00070FC4"/>
    <w:rsid w:val="0007492E"/>
    <w:rsid w:val="000C0639"/>
    <w:rsid w:val="000D19DD"/>
    <w:rsid w:val="001A42EA"/>
    <w:rsid w:val="001E28BC"/>
    <w:rsid w:val="00214289"/>
    <w:rsid w:val="002204F4"/>
    <w:rsid w:val="00250F66"/>
    <w:rsid w:val="00264AA1"/>
    <w:rsid w:val="00292F42"/>
    <w:rsid w:val="002A2A87"/>
    <w:rsid w:val="002A626A"/>
    <w:rsid w:val="00337C13"/>
    <w:rsid w:val="003751FD"/>
    <w:rsid w:val="00387DAC"/>
    <w:rsid w:val="004B7F9A"/>
    <w:rsid w:val="004D745F"/>
    <w:rsid w:val="00503E52"/>
    <w:rsid w:val="00526AC5"/>
    <w:rsid w:val="00552BDD"/>
    <w:rsid w:val="005A2213"/>
    <w:rsid w:val="005F6579"/>
    <w:rsid w:val="00623FD6"/>
    <w:rsid w:val="006A42CA"/>
    <w:rsid w:val="006A63D4"/>
    <w:rsid w:val="006B1102"/>
    <w:rsid w:val="006D4888"/>
    <w:rsid w:val="006F701D"/>
    <w:rsid w:val="007661F0"/>
    <w:rsid w:val="007A6EC7"/>
    <w:rsid w:val="007D01FA"/>
    <w:rsid w:val="007F64F2"/>
    <w:rsid w:val="008423FB"/>
    <w:rsid w:val="00842DDF"/>
    <w:rsid w:val="008627D5"/>
    <w:rsid w:val="00862C9D"/>
    <w:rsid w:val="00901DD9"/>
    <w:rsid w:val="00930D67"/>
    <w:rsid w:val="00934EBB"/>
    <w:rsid w:val="00981E63"/>
    <w:rsid w:val="009949C0"/>
    <w:rsid w:val="009C314E"/>
    <w:rsid w:val="009E36D3"/>
    <w:rsid w:val="00AA36BA"/>
    <w:rsid w:val="00AB4921"/>
    <w:rsid w:val="00AF671E"/>
    <w:rsid w:val="00B12565"/>
    <w:rsid w:val="00C060E6"/>
    <w:rsid w:val="00C156D7"/>
    <w:rsid w:val="00C420EB"/>
    <w:rsid w:val="00C5118A"/>
    <w:rsid w:val="00C5418F"/>
    <w:rsid w:val="00C756EB"/>
    <w:rsid w:val="00CD4FC8"/>
    <w:rsid w:val="00CF02F1"/>
    <w:rsid w:val="00D050AA"/>
    <w:rsid w:val="00D1715F"/>
    <w:rsid w:val="00D54EB8"/>
    <w:rsid w:val="00D83D98"/>
    <w:rsid w:val="00D862B8"/>
    <w:rsid w:val="00DA25F6"/>
    <w:rsid w:val="00DD06C2"/>
    <w:rsid w:val="00DE51A4"/>
    <w:rsid w:val="00E079C9"/>
    <w:rsid w:val="00E816E3"/>
    <w:rsid w:val="00EA4714"/>
    <w:rsid w:val="00EB260A"/>
    <w:rsid w:val="00EC6F5F"/>
    <w:rsid w:val="00F24B2C"/>
    <w:rsid w:val="00F41B26"/>
    <w:rsid w:val="00F64345"/>
    <w:rsid w:val="00FC22F6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70A2C-E6A0-4D2E-BCF4-B5879AA9C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7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22</cp:revision>
  <cp:lastPrinted>2014-01-30T08:35:00Z</cp:lastPrinted>
  <dcterms:created xsi:type="dcterms:W3CDTF">2014-01-26T06:21:00Z</dcterms:created>
  <dcterms:modified xsi:type="dcterms:W3CDTF">2013-10-04T17:15:00Z</dcterms:modified>
</cp:coreProperties>
</file>